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舞出一世情</w:t>
      </w:r>
    </w:p>
    <w:p>
      <w:r>
        <w:rPr>
          <w:rFonts w:ascii="宋体" w:hAnsi="宋体" w:eastAsia="宋体"/>
          <w:sz w:val="24"/>
        </w:rPr>
        <w:t>娇安·罗斯（Joann Ross）著；廖妃绚译；蕾贝卡·戴妮丝（Rebecca Daniels）著；陈系贞译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舞出一世情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娇安·罗斯（Joann Ross）著；廖妃绚译；蕾贝卡·戴妮丝（Rebecca Daniels）著；陈系贞译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本书出售、求购地址：https://www.jiaokey.com/book/detail/11195261.html</w:t>
      </w:r>
    </w:p>
    <w:p>
      <w:r>
        <w:t>更多相关图书推荐：https://www.jiaokey.com</w:t>
      </w:r>
    </w:p>
    <w:p>
      <w:r>
        <w:t>娇安·罗斯（Joann Ross）著；廖妃绚译；蕾贝卡·戴妮丝（Rebecca Daniels）著；陈系贞译 其他作品：https://www.jiaokey.com/tag/娇安·罗斯（Joann Ross）著；廖妃绚译；蕾贝卡·戴妮丝（Rebecca Daniels）著；陈系贞译.html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关键词搜索：https://www.jiaokey.com/tag/舞出一世情.html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