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书名：现代小型汽车结构与维修  机械部分</w:t>
      </w:r>
    </w:p>
    <w:p>
      <w:r>
        <w:t>作者：吴际璋，冉广仁主编</w:t>
      </w:r>
    </w:p>
    <w:p>
      <w:r>
        <w:t>出版社：济南：山东科学技术出版社</w:t>
      </w:r>
    </w:p>
    <w:p>
      <w:r>
        <w:t>出版日期：1995.07</w:t>
      </w:r>
    </w:p>
    <w:p>
      <w:r>
        <w:t>总页数：355</w:t>
      </w:r>
    </w:p>
    <w:p>
      <w:r>
        <w:t>更多请访问教客网: www.jiaokey.com</w:t>
      </w:r>
    </w:p>
    <w:p>
      <w:r>
        <w:t>现代小型汽车结构与维修  机械部分 评论地址：https://www.jiaokey.com/book/detail/11192730.html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