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马克思主义认识论发展的一个新阶段：《唯物主义和经验批判主义》研究</w:t>
      </w:r>
    </w:p>
    <w:p>
      <w:r>
        <w:rPr>
          <w:rFonts w:ascii="宋体" w:hAnsi="宋体" w:eastAsia="宋体"/>
          <w:sz w:val="24"/>
        </w:rPr>
        <w:t>李砚田著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马克思主义认识论发展的一个新阶段：《唯物主义和经验批判主义》研究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本书出售、求购地址：https://www.jiaokey.com/book/detail/11191999.html</w:t>
      </w:r>
    </w:p>
    <w:p>
      <w:r>
        <w:t>更多相关图书推荐：https://www.jiaokey.com</w:t>
      </w:r>
    </w:p>
    <w:p>
      <w:r>
        <w:t>李砚田著 其他作品：https://www.jiaokey.com/tag/李砚田著.html</w:t>
      </w:r>
    </w:p>
    <w:p>
      <w:r>
        <w:t>关键词搜索：https://www.jiaokey.com/tag/马克思主义认识论发展的一个新阶段：《唯物主义和经验批判主义》研究.html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