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布切奇牌汽车配件及互换目录</w:t>
      </w:r>
    </w:p>
    <w:p>
      <w:r>
        <w:rPr>
          <w:rFonts w:ascii="宋体" w:hAnsi="宋体" w:eastAsia="宋体"/>
          <w:sz w:val="24"/>
        </w:rPr>
        <w:t>上海市机电设备供应公司交通器材供应站等编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布切奇牌汽车配件及互换目录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上海市机电设备供应公司交通器材供应站等编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本书出售、求购地址：https://www.jiaokey.com/book/detail/11190977.html</w:t>
      </w:r>
    </w:p>
    <w:p>
      <w:r>
        <w:t>更多相关图书推荐：https://www.jiaokey.com</w:t>
      </w:r>
    </w:p>
    <w:p>
      <w:r>
        <w:t>上海市机电设备供应公司交通器材供应站等编 其他作品：https://www.jiaokey.com/tag/上海市机电设备供应公司交通器材供应站等编.html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关键词搜索：https://www.jiaokey.com/tag/布切奇牌汽车配件及互换目录.html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