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书名：编组驼峰与半驼峰的设计和设备</w:t>
      </w:r>
    </w:p>
    <w:p>
      <w:r>
        <w:t>作者：（苏）布札诺夫（С.П.Буэанов），（苏）卡尔波夫（А.М.Карпов）著；殷彭令，杨玉珍译</w:t>
      </w:r>
    </w:p>
    <w:p>
      <w:r>
        <w:t>出版社：人民铁道出版社</w:t>
      </w:r>
    </w:p>
    <w:p>
      <w:r>
        <w:t>出版日期：1960.10</w:t>
      </w:r>
    </w:p>
    <w:p>
      <w:r>
        <w:t>总页数：258</w:t>
      </w:r>
    </w:p>
    <w:p>
      <w:r>
        <w:t>更多请访问教客网: www.jiaokey.com</w:t>
      </w:r>
    </w:p>
    <w:p>
      <w:r>
        <w:t>编组驼峰与半驼峰的设计和设备 评论地址：https://www.jiaokey.com/book/detail/11190962.html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