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自身免疫与自身免疫性疾病</w:t>
      </w:r>
    </w:p>
    <w:p>
      <w:r>
        <w:rPr>
          <w:rFonts w:ascii="宋体" w:hAnsi="宋体" w:eastAsia="宋体"/>
          <w:sz w:val="24"/>
        </w:rPr>
        <w:t>余贺主编；周瑶玺等编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自身免疫与自身免疫性疾病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余贺主编；周瑶玺等编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本书出售、求购地址：https://www.jiaokey.com/book/detail/11190712.html</w:t>
      </w:r>
    </w:p>
    <w:p>
      <w:r>
        <w:t>更多相关图书推荐：https://www.jiaokey.com</w:t>
      </w:r>
    </w:p>
    <w:p>
      <w:r>
        <w:t>余贺主编；周瑶玺等编 其他作品：https://www.jiaokey.com/tag/余贺主编；周瑶玺等编.html</w:t>
      </w:r>
    </w:p>
    <w:p>
      <w:r>
        <w:t>科学技术出版社 出版图书：https://www.jiaokey.com/tag/科学技术出版社.html</w:t>
      </w:r>
    </w:p>
    <w:p>
      <w:r>
        <w:t>关键词搜索：https://www.jiaokey.com/tag/自身免疫与自身免疫性疾病.html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