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2003国家司法考试应试必读法律法规  便携本</w:t>
      </w:r>
    </w:p>
    <w:p>
      <w:r>
        <w:rPr>
          <w:rFonts w:ascii="宋体" w:hAnsi="宋体" w:eastAsia="宋体"/>
          <w:sz w:val="24"/>
        </w:rPr>
        <w:t>《2003国家司法考试应试必读法律法规》编委会编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2003国家司法考试应试必读法律法规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《2003国家司法考试应试必读法律法规》编委会编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本书出售、求购地址：https://www.jiaokey.com/book/detail/11190286.html</w:t>
      </w:r>
    </w:p>
    <w:p>
      <w:r>
        <w:t>更多相关图书推荐：https://www.jiaokey.com</w:t>
      </w:r>
    </w:p>
    <w:p>
      <w:r>
        <w:t>《2003国家司法考试应试必读法律法规》编委会编 其他作品：https://www.jiaokey.com/tag/《2003国家司法考试应试必读法律法规》编委会编.html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关键词搜索：https://www.jiaokey.com/tag/2003国家司法考试应试必读法律法规  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