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1998年增补本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1998年增补本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本书出售、求购地址：https://www.jiaokey.com/book/detail/11190240.html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1998年增补本.html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