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书名：籼稻光合效率的品种间差异和干物质生产</w:t>
      </w:r>
    </w:p>
    <w:p>
      <w:r>
        <w:t>作者：（日）大野义一著；屠曾平译</w:t>
      </w:r>
    </w:p>
    <w:p>
      <w:r>
        <w:t>出版社：北京：农业出版社</w:t>
      </w:r>
    </w:p>
    <w:p>
      <w:r>
        <w:t>出版日期：1981.03</w:t>
      </w:r>
    </w:p>
    <w:p>
      <w:r>
        <w:t>总页数：119</w:t>
      </w:r>
    </w:p>
    <w:p>
      <w:r>
        <w:t>更多请访问教客网: www.jiaokey.com</w:t>
      </w:r>
    </w:p>
    <w:p>
      <w:r>
        <w:t>籼稻光合效率的品种间差异和干物质生产 评论地址：https://www.jiaokey.com/book/detail/11189318.html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