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月映万川  宗教·社会与人生</w:t>
      </w:r>
    </w:p>
    <w:p>
      <w:r>
        <w:rPr>
          <w:rFonts w:ascii="宋体" w:hAnsi="宋体" w:eastAsia="宋体"/>
          <w:sz w:val="24"/>
        </w:rPr>
        <w:t>何光沪著（中国人民大学佛教与宗教学理论研究所）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月映万川  宗教·社会与人生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何光沪著（中国人民大学佛教与宗教学理论研究所）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本书出售、求购地址：https://www.jiaokey.com/book/detail/11188475.html</w:t>
      </w:r>
    </w:p>
    <w:p>
      <w:r>
        <w:t>更多相关图书推荐：https://www.jiaokey.com</w:t>
      </w:r>
    </w:p>
    <w:p>
      <w:r>
        <w:t>何光沪著（中国人民大学佛教与宗教学理论研究所） 其他作品：https://www.jiaokey.com/tag/何光沪著（中国人民大学佛教与宗教学理论研究所）.html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关键词搜索：https://www.jiaokey.com/tag/月映万川  宗教·社会与人生.html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