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‘孚日杯’2003中国国际家用纺织品发展论坛会论文集</w:t>
      </w:r>
    </w:p>
    <w:p>
      <w:r>
        <w:rPr>
          <w:rFonts w:ascii="宋体" w:hAnsi="宋体" w:eastAsia="宋体"/>
          <w:sz w:val="24"/>
        </w:rPr>
        <w:t>中国纺织工业协会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‘孚日杯’2003中国国际家用纺织品发展论坛会论文集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中国纺织工业协会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本书出售、求购地址：https://www.jiaokey.com/book/detail/11188373.html</w:t>
      </w:r>
    </w:p>
    <w:p>
      <w:r>
        <w:t>更多相关图书推荐：https://www.jiaokey.com</w:t>
      </w:r>
    </w:p>
    <w:p>
      <w:r>
        <w:t>中国纺织工业协会 其他作品：https://www.jiaokey.com/tag/中国纺织工业协会.html</w:t>
      </w:r>
    </w:p>
    <w:p>
      <w:r>
        <w:t>关键词搜索：https://www.jiaokey.com/tag/‘孚日杯’2003中国国际家用纺织品发展论坛会论文集.html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