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书名：第一批异体字整理表</w:t>
      </w:r>
    </w:p>
    <w:p>
      <w:r>
        <w:t>作者：中华人民共和国文化部，中国文字改革委员会发布</w:t>
      </w:r>
    </w:p>
    <w:p>
      <w:r>
        <w:t>出版社：北京：人民教育出版社</w:t>
      </w:r>
    </w:p>
    <w:p>
      <w:r>
        <w:t>出版日期：1956.04</w:t>
      </w:r>
    </w:p>
    <w:p>
      <w:r>
        <w:t>总页数：17</w:t>
      </w:r>
    </w:p>
    <w:p>
      <w:r>
        <w:t>更多请访问教客网: www.jiaokey.com</w:t>
      </w:r>
    </w:p>
    <w:p>
      <w:r>
        <w:t>第一批异体字整理表 评论地址：https://www.jiaokey.com/book/detail/11187874.html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