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新编公民水上事故损害赔偿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新编公民水上事故损害赔偿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本书出售、求购地址：https://www.jiaokey.com/book/detail/11186213.html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关键词搜索：https://www.jiaokey.com/tag/新编公民水上事故损害赔偿.html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