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书名：逆散射变换和孤立子理论</w:t>
      </w:r>
    </w:p>
    <w:p>
      <w:r>
        <w:t>作者：（荷）艾克霍斯（W.Eckhaus），（荷）范哈顿（A.Harten）著；黄讯成译</w:t>
      </w:r>
    </w:p>
    <w:p>
      <w:r>
        <w:t>出版社：上海：上海科学技术文献出版社</w:t>
      </w:r>
    </w:p>
    <w:p>
      <w:r>
        <w:t>出版日期：1984.03</w:t>
      </w:r>
    </w:p>
    <w:p>
      <w:r>
        <w:t>总页数：213</w:t>
      </w:r>
    </w:p>
    <w:p>
      <w:r>
        <w:t>更多请访问教客网: www.jiaokey.com</w:t>
      </w:r>
    </w:p>
    <w:p>
      <w:r>
        <w:t>逆散射变换和孤立子理论 评论地址：https://www.jiaokey.com/book/detail/11184366.html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