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钢琴演奏中外抒情曲集  1</w:t>
      </w:r>
    </w:p>
    <w:p>
      <w:r>
        <w:rPr>
          <w:rFonts w:ascii="宋体" w:hAnsi="宋体" w:eastAsia="宋体"/>
          <w:sz w:val="24"/>
        </w:rPr>
        <w:t>任达敏编曲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钢琴演奏中外抒情曲集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任达敏编曲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本书出售、求购地址：https://www.jiaokey.com/book/detail/11184177.html</w:t>
      </w:r>
    </w:p>
    <w:p>
      <w:r>
        <w:t>更多相关图书推荐：https://www.jiaokey.com</w:t>
      </w:r>
    </w:p>
    <w:p>
      <w:r>
        <w:t>任达敏编曲 其他作品：https://www.jiaokey.com/tag/任达敏编曲.html</w:t>
      </w:r>
    </w:p>
    <w:p>
      <w:r>
        <w:t>北京市：人民音乐出版社 出版图书：https://www.jiaokey.com/tag/北京市：人民音乐出版社.html</w:t>
      </w:r>
    </w:p>
    <w:p>
      <w:r>
        <w:t>关键词搜索：https://www.jiaokey.com/tag/钢琴演奏中外抒情曲集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