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书名：动力系统中的频率自动调整</w:t>
      </w:r>
    </w:p>
    <w:p>
      <w:r>
        <w:t>作者：（苏）莫斯卡列夫（А.Г.Москалев）著；朱物华译</w:t>
      </w:r>
    </w:p>
    <w:p>
      <w:r>
        <w:t>出版社：北京：燃料工业出版社</w:t>
      </w:r>
    </w:p>
    <w:p>
      <w:r>
        <w:t>出版日期：1955.06</w:t>
      </w:r>
    </w:p>
    <w:p>
      <w:r>
        <w:t>总页数：168</w:t>
      </w:r>
    </w:p>
    <w:p>
      <w:r>
        <w:t>更多请访问教客网: www.jiaokey.com</w:t>
      </w:r>
    </w:p>
    <w:p>
      <w:r>
        <w:t>动力系统中的频率自动调整 评论地址：https://www.jiaokey.com/book/detail/11184128.html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