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</w:t>
      </w:r>
    </w:p>
    <w:p>
      <w:r>
        <w:rPr>
          <w:rFonts w:ascii="宋体" w:hAnsi="宋体" w:eastAsia="宋体"/>
          <w:sz w:val="24"/>
        </w:rPr>
        <w:t>（英）詹姆斯·马亚尔（James Mayall）著；胡雨谭译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（英）詹姆斯·马亚尔（James Mayall）著；胡雨谭译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本书出售、求购地址：https://www.jiaokey.com/book/detail/11182981.html</w:t>
      </w:r>
    </w:p>
    <w:p>
      <w:r>
        <w:t>更多相关图书推荐：https://www.jiaokey.com</w:t>
      </w:r>
    </w:p>
    <w:p>
      <w:r>
        <w:t>（英）詹姆斯·马亚尔（James Mayall）著；胡雨谭译 其他作品：https://www.jiaokey.com/tag/（英）詹姆斯·马亚尔（James Mayall）著；胡雨谭译.html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