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书名：出发即归宿  混茫中的汉字文化</w:t>
      </w:r>
    </w:p>
    <w:p>
      <w:r>
        <w:t>作者：赵虹著</w:t>
      </w:r>
    </w:p>
    <w:p>
      <w:r>
        <w:t>出版社：贵阳：贵州人民出版社</w:t>
      </w:r>
    </w:p>
    <w:p>
      <w:r>
        <w:t>出版日期：2003.06</w:t>
      </w:r>
    </w:p>
    <w:p>
      <w:r>
        <w:t>总页数：351</w:t>
      </w:r>
    </w:p>
    <w:p>
      <w:r>
        <w:t>更多请访问教客网: www.jiaokey.com</w:t>
      </w:r>
    </w:p>
    <w:p>
      <w:r>
        <w:t>出发即归宿  混茫中的汉字文化 评论地址：https://www.jiaokey.com/book/detail/11182637.html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