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书名：广东音乐200首</w:t>
      </w:r>
    </w:p>
    <w:p>
      <w:r>
        <w:t>作者：广东省当代文艺研究所编</w:t>
      </w:r>
    </w:p>
    <w:p>
      <w:r>
        <w:t>出版社：广州：花城出版社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广东音乐200首 评论地址：https://www.jiaokey.com/book/detail/11181130.html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