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后现代主义与大众文化  文化史</w:t>
      </w:r>
    </w:p>
    <w:p>
      <w:r>
        <w:rPr>
          <w:rFonts w:ascii="宋体" w:hAnsi="宋体" w:eastAsia="宋体"/>
          <w:sz w:val="24"/>
        </w:rPr>
        <w:t>（澳）约翰·多克（John Docker）著；吴松江，张天飞译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后现代主义与大众文化  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（澳）约翰·多克（John Docker）著；吴松江，张天飞译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本书出售、求购地址：https://www.jiaokey.com/book/detail/11181102.html</w:t>
      </w:r>
    </w:p>
    <w:p>
      <w:r>
        <w:t>更多相关图书推荐：https://www.jiaokey.com</w:t>
      </w:r>
    </w:p>
    <w:p>
      <w:r>
        <w:t>（澳）约翰·多克（John Docker）著；吴松江，张天飞译 其他作品：https://www.jiaokey.com/tag/（澳）约翰·多克（John Docker）著；吴松江，张天飞译.html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关键词搜索：https://www.jiaokey.com/tag/后现代主义与大众文化 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