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书名：图书馆的创造力  革新与企业化</w:t>
      </w:r>
    </w:p>
    <w:p>
      <w:r>
        <w:t>作者：李海靖，贺西安编译</w:t>
      </w:r>
    </w:p>
    <w:p>
      <w:r>
        <w:t>出版社：乌鲁木齐：新疆人民出版社</w:t>
      </w:r>
    </w:p>
    <w:p>
      <w:r>
        <w:t>出版日期：1996.05</w:t>
      </w:r>
    </w:p>
    <w:p>
      <w:r>
        <w:t>总页数：236</w:t>
      </w:r>
    </w:p>
    <w:p>
      <w:r>
        <w:t>更多请访问教客网: www.jiaokey.com</w:t>
      </w:r>
    </w:p>
    <w:p>
      <w:r>
        <w:t>图书馆的创造力  革新与企业化 评论地址：https://www.jiaokey.com/book/detail/11180618.html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