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书名：孙子兵法通俗读本</w:t>
      </w:r>
    </w:p>
    <w:p>
      <w:r>
        <w:t>作者：管正，俞杏楠主编；苏州市孙武子研究会，中共苏州市吴中区委宣传部编</w:t>
      </w:r>
    </w:p>
    <w:p>
      <w:r>
        <w:t>出版社：苏州：古吴轩出版社</w:t>
      </w:r>
    </w:p>
    <w:p>
      <w:r>
        <w:t>出版日期：2002.12</w:t>
      </w:r>
    </w:p>
    <w:p>
      <w:r>
        <w:t>总页数：276</w:t>
      </w:r>
    </w:p>
    <w:p>
      <w:r>
        <w:t>更多请访问教客网: www.jiaokey.com</w:t>
      </w:r>
    </w:p>
    <w:p>
      <w:r>
        <w:t>孙子兵法通俗读本 评论地址：https://www.jiaokey.com/book/detail/11178530.html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