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机床设计部分  机械制造工艺及设备专业用</w:t>
      </w:r>
    </w:p>
    <w:p>
      <w:r>
        <w:t>作者：清华大学《机床教材编写组》</w:t>
      </w:r>
    </w:p>
    <w:p>
      <w:r>
        <w:t>出版社：</w:t>
      </w:r>
    </w:p>
    <w:p>
      <w:r>
        <w:t>出版日期：1973.03</w:t>
      </w:r>
    </w:p>
    <w:p>
      <w:r>
        <w:t>总页数：164</w:t>
      </w:r>
    </w:p>
    <w:p>
      <w:r>
        <w:t>更多请访问教客网: www.jiaokey.com</w:t>
      </w:r>
    </w:p>
    <w:p>
      <w:r>
        <w:t>金属切削机床  机床设计部分  机械制造工艺及设备专业用 评论地址：https://www.jiaokey.com/book/detail/11177091.html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