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书名：CKZ型3000吨和2500吨锻造水压机的安装</w:t>
      </w:r>
    </w:p>
    <w:p>
      <w:r>
        <w:t>作者：第一机械工业部重型与矿山机械研究所编</w:t>
      </w:r>
    </w:p>
    <w:p>
      <w:r>
        <w:t>出版社：北京：机械工业出版社</w:t>
      </w:r>
    </w:p>
    <w:p>
      <w:r>
        <w:t>出版日期：1959.05</w:t>
      </w:r>
    </w:p>
    <w:p>
      <w:r>
        <w:t>总页数：134</w:t>
      </w:r>
    </w:p>
    <w:p>
      <w:r>
        <w:t>更多请访问教客网: www.jiaokey.com</w:t>
      </w:r>
    </w:p>
    <w:p>
      <w:r>
        <w:t>CKZ型3000吨和2500吨锻造水压机的安装 评论地址：https://www.jiaokey.com/book/detail/11177081.html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