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轧钢机  下</w:t>
      </w:r>
    </w:p>
    <w:p>
      <w:r>
        <w:rPr>
          <w:rFonts w:ascii="宋体" w:hAnsi="宋体" w:eastAsia="宋体"/>
          <w:sz w:val="24"/>
        </w:rPr>
        <w:t>А.И.采利柯夫著；吕桂彤，刘叔仪译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轧钢机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А.И.采利柯夫著；吕桂彤，刘叔仪译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本书出售、求购地址：https://www.jiaokey.com/book/detail/11177065.html</w:t>
      </w:r>
    </w:p>
    <w:p>
      <w:r>
        <w:t>更多相关图书推荐：https://www.jiaokey.com</w:t>
      </w:r>
    </w:p>
    <w:p>
      <w:r>
        <w:t>А.И.采利柯夫著；吕桂彤，刘叔仪译 其他作品：https://www.jiaokey.com/tag/А.И.采利柯夫著；吕桂彤，刘叔仪译.html</w:t>
      </w:r>
    </w:p>
    <w:p>
      <w:r>
        <w:t>龙门联合书局 出版图书：https://www.jiaokey.com/tag/龙门联合书局.html</w:t>
      </w:r>
    </w:p>
    <w:p>
      <w:r>
        <w:t>关键词搜索：https://www.jiaokey.com/tag/高等学校教学用书  轧钢机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