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书名：事死如生  殡葬伦理与中国文化</w:t>
      </w:r>
    </w:p>
    <w:p>
      <w:r>
        <w:t>作者：王计生主编</w:t>
      </w:r>
    </w:p>
    <w:p>
      <w:r>
        <w:t>出版社：上海：百家出版社</w:t>
      </w:r>
    </w:p>
    <w:p>
      <w:r>
        <w:t>出版日期：2002.01</w:t>
      </w:r>
    </w:p>
    <w:p>
      <w:r>
        <w:t>总页数：343</w:t>
      </w:r>
    </w:p>
    <w:p>
      <w:r>
        <w:t>更多请访问教客网: www.jiaokey.com</w:t>
      </w:r>
    </w:p>
    <w:p>
      <w:r>
        <w:t>事死如生  殡葬伦理与中国文化 评论地址：https://www.jiaokey.com/book/detail/11175671.html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