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书名：加强外国教材中心建设，搞好引进资源共享</w:t>
      </w:r>
    </w:p>
    <w:p>
      <w:r>
        <w:t>作者：清华大学图书馆外国教材中心，承欢，刘玉兰</w:t>
      </w:r>
    </w:p>
    <w:p>
      <w:r>
        <w:t>出版社：</w:t>
      </w:r>
    </w:p>
    <w:p>
      <w:r>
        <w:t>出版日期：1987.10</w:t>
      </w:r>
    </w:p>
    <w:p>
      <w:r>
        <w:t>总页数：7</w:t>
      </w:r>
    </w:p>
    <w:p>
      <w:r>
        <w:t>更多请访问教客网: www.jiaokey.com</w:t>
      </w:r>
    </w:p>
    <w:p>
      <w:r>
        <w:t>加强外国教材中心建设，搞好引进资源共享 评论地址：https://www.jiaokey.com/book/detail/11175105.html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