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就在不久以前</w:t>
      </w:r>
    </w:p>
    <w:p>
      <w:r>
        <w:rPr>
          <w:rFonts w:ascii="宋体" w:hAnsi="宋体" w:eastAsia="宋体"/>
          <w:sz w:val="24"/>
        </w:rPr>
        <w:t>（苏）沃耶沃琴（Е.Воеводин），（苏）塔隆基斯（Э.Талунтис）著；童新译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就在不久以前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（苏）沃耶沃琴（Е.Воеводин），（苏）塔隆基斯（Э.Талунтис）著；童新译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本书出售、求购地址：https://www.jiaokey.com/book/detail/11173987.html</w:t>
      </w:r>
    </w:p>
    <w:p>
      <w:r>
        <w:t>更多相关图书推荐：https://www.jiaokey.com</w:t>
      </w:r>
    </w:p>
    <w:p>
      <w:r>
        <w:t>（苏）沃耶沃琴（Е.Воеводин），（苏）塔隆基斯（Э.Талунтис）著；童新译 其他作品：https://www.jiaokey.com/tag/（苏）沃耶沃琴（Е.Воеводин），（苏）塔隆基斯（Э.Талунтис）著；童新译.html</w:t>
      </w:r>
    </w:p>
    <w:p>
      <w:r>
        <w:t>工人出版社 出版图书：https://www.jiaokey.com/tag/工人出版社.html</w:t>
      </w:r>
    </w:p>
    <w:p>
      <w:r>
        <w:t>关键词搜索：https://www.jiaokey.com/tag/就在不久以前.html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