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书名：IntranetWareTM：NetWare 4.11设计与实现 课程532</w:t>
      </w:r>
    </w:p>
    <w:p>
      <w:r>
        <w:t>作者:Novell公司著；韩臻 杨武杰等译</w:t>
      </w:r>
    </w:p>
    <w:p>
      <w:r>
        <w:t>出版社:</w:t>
      </w:r>
    </w:p>
    <w:p>
      <w:r>
        <w:t>出版日期：1997.08</w:t>
      </w:r>
    </w:p>
    <w:p>
      <w:r>
        <w:t>总页数：266</w:t>
      </w:r>
    </w:p>
    <w:p>
      <w:r>
        <w:t>更多请访问教客网:www.jiaokey.com</w:t>
      </w:r>
    </w:p>
    <w:p>
      <w:r>
        <w:t>IntranetWareTM：NetWare 4.11设计与实现 课程532评论地址：https://www.jiaokey.com/book/detail/11172483.html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