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新闻传播策划导论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新闻传播策划导论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本书出售、求购地址：https://www.jiaokey.com/book/detail/11171031.html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关键词搜索：https://www.jiaokey.com/tag/新闻传播策划导论.html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