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孟澍江，沈凤阁编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孟澍江，沈凤阁编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北京：中外文化出版公司；太原：春秋出版社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本书出售、求购地址：https://www.jiaokey.com/book/detail/11170383.html</w:t>
      </w:r>
    </w:p>
    <w:p>
      <w:r>
        <w:t>更多相关图书推荐：https://www.jiaokey.com</w:t>
      </w:r>
    </w:p>
    <w:p>
      <w:r>
        <w:t>孟澍江，沈凤阁编 其他作品：https://www.jiaokey.com/tag/孟澍江，沈凤阁编.html</w:t>
      </w:r>
    </w:p>
    <w:p>
      <w:r>
        <w:t>北京：中外文化出版公司；太原：春秋出版社 出版图书：https://www.jiaokey.com/tag/北京：中外文化出版公司；太原：春秋出版社.html</w:t>
      </w:r>
    </w:p>
    <w:p>
      <w:r>
        <w:t>关键词搜索：https://www.jiaokey.com/tag/温病条辨.html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