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外周血管超声彩色血流成像</w:t>
      </w:r>
    </w:p>
    <w:p>
      <w:r>
        <w:rPr>
          <w:rFonts w:ascii="宋体" w:hAnsi="宋体" w:eastAsia="宋体"/>
          <w:sz w:val="24"/>
        </w:rPr>
        <w:t>徐智章，张爱宏主编；丁红，王文平，刘利民等编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外周血管超声彩色血流成像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徐智章，张爱宏主编；丁红，王文平，刘利民等编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本书出售、求购地址：https://www.jiaokey.com/book/detail/11170357.html</w:t>
      </w:r>
    </w:p>
    <w:p>
      <w:r>
        <w:t>更多相关图书推荐：https://www.jiaokey.com</w:t>
      </w:r>
    </w:p>
    <w:p>
      <w:r>
        <w:t>徐智章，张爱宏主编；丁红，王文平，刘利民等编 其他作品：https://www.jiaokey.com/tag/徐智章，张爱宏主编；丁红，王文平，刘利民等编.html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关键词搜索：https://www.jiaokey.com/tag/外周血管超声彩色血流成像.html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