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聚合物化学与工艺学的成就</w:t>
      </w:r>
    </w:p>
    <w:p>
      <w:r>
        <w:rPr>
          <w:rFonts w:ascii="宋体" w:hAnsi="宋体" w:eastAsia="宋体"/>
          <w:sz w:val="24"/>
        </w:rPr>
        <w:t>门捷列夫全苏化学协会编；沈阳市地方国营新生企业公司化工试验所翻译组译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聚合物化学与工艺学的成就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门捷列夫全苏化学协会编；沈阳市地方国营新生企业公司化工试验所翻译组译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本书出售、求购地址：https://www.jiaokey.com/book/detail/11170094.html</w:t>
      </w:r>
    </w:p>
    <w:p>
      <w:r>
        <w:t>更多相关图书推荐：https://www.jiaokey.com</w:t>
      </w:r>
    </w:p>
    <w:p>
      <w:r>
        <w:t>门捷列夫全苏化学协会编；沈阳市地方国营新生企业公司化工试验所翻译组译 其他作品：https://www.jiaokey.com/tag/门捷列夫全苏化学协会编；沈阳市地方国营新生企业公司化工试验所翻译组译.html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关键词搜索：https://www.jiaokey.com/tag/聚合物化学与工艺学的成就.html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