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铁道部基建部门技术革新技术革命现场会议交流资料汇编  土石方施工及爆破部分</w:t>
      </w:r>
    </w:p>
    <w:p>
      <w:r>
        <w:rPr>
          <w:rFonts w:ascii="宋体" w:hAnsi="宋体" w:eastAsia="宋体"/>
          <w:sz w:val="24"/>
        </w:rPr>
        <w:t>柳州铁路局铁道科学技术研究所编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铁道部基建部门技术革新技术革命现场会议交流资料汇编  土石方施工及爆破部分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柳州铁路局铁道科学技术研究所编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本书出售、求购地址：https://www.jiaokey.com/book/detail/11168816.html</w:t>
      </w:r>
    </w:p>
    <w:p>
      <w:r>
        <w:t>更多相关图书推荐：https://www.jiaokey.com</w:t>
      </w:r>
    </w:p>
    <w:p>
      <w:r>
        <w:t>柳州铁路局铁道科学技术研究所编 其他作品：https://www.jiaokey.com/tag/柳州铁路局铁道科学技术研究所编.html</w:t>
      </w:r>
    </w:p>
    <w:p>
      <w:r>
        <w:t>关键词搜索：https://www.jiaokey.com/tag/铁道部基建部门技术革新技术革命现场会议交流资料汇编  土石方施工及爆破部分.html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