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船用活塞式发动机制造工艺学</w:t>
      </w:r>
    </w:p>
    <w:p>
      <w:r>
        <w:rPr>
          <w:rFonts w:ascii="宋体" w:hAnsi="宋体" w:eastAsia="宋体"/>
          <w:sz w:val="24"/>
        </w:rPr>
        <w:t>A·г·罗赫林著  第一机械工业部第四机器工业管理局翻译组译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船用活塞式发动机制造工艺学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A·г·罗赫林著  第一机械工业部第四机器工业管理局翻译组译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本书出售、求购地址：https://www.jiaokey.com/book/detail/11168733.html</w:t>
      </w:r>
    </w:p>
    <w:p>
      <w:r>
        <w:t>更多相关图书推荐：https://www.jiaokey.com</w:t>
      </w:r>
    </w:p>
    <w:p>
      <w:r>
        <w:t>A·г·罗赫林著  第一机械工业部第四机器工业管理局翻译组译 其他作品：https://www.jiaokey.com/tag/A·г·罗赫林著  第一机械工业部第四机器工业管理局翻译组译.html</w:t>
      </w:r>
    </w:p>
    <w:p>
      <w:r>
        <w:t>中国工业出版社 出版图书：https://www.jiaokey.com/tag/中国工业出版社.html</w:t>
      </w:r>
    </w:p>
    <w:p>
      <w:r>
        <w:t>关键词搜索：https://www.jiaokey.com/tag/高等学校教学用书  船用活塞式发动机制造工艺学.html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