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机车运用及机务设备  第2卷</w:t>
      </w:r>
    </w:p>
    <w:p>
      <w:r>
        <w:rPr>
          <w:rFonts w:ascii="宋体" w:hAnsi="宋体" w:eastAsia="宋体"/>
          <w:sz w:val="24"/>
        </w:rPr>
        <w:t>H.A.索哈切夫斯基著；唐山铁道学院蒸汽机车业务教研组 牟傅文；张海峰合译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机车运用及机务设备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H.A.索哈切夫斯基著；唐山铁道学院蒸汽机车业务教研组 牟傅文；张海峰合译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本书出售、求购地址：https://www.jiaokey.com/book/detail/11168614.html</w:t>
      </w:r>
    </w:p>
    <w:p>
      <w:r>
        <w:t>更多相关图书推荐：https://www.jiaokey.com</w:t>
      </w:r>
    </w:p>
    <w:p>
      <w:r>
        <w:t>H.A.索哈切夫斯基著；唐山铁道学院蒸汽机车业务教研组 牟傅文；张海峰合译 其他作品：https://www.jiaokey.com/tag/H.A.索哈切夫斯基著；唐山铁道学院蒸汽机车业务教研组 牟傅文；张海峰合译.html</w:t>
      </w:r>
    </w:p>
    <w:p>
      <w:r>
        <w:t>人民铁道出版社 出版图书：https://www.jiaokey.com/tag/人民铁道出版社.html</w:t>
      </w:r>
    </w:p>
    <w:p>
      <w:r>
        <w:t>关键词搜索：https://www.jiaokey.com/tag/高等学校教学用书  机车运用及机务设备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