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植物生长调节剂多效唑应用技术</w:t>
      </w:r>
    </w:p>
    <w:p>
      <w:r>
        <w:rPr>
          <w:rFonts w:ascii="宋体" w:hAnsi="宋体" w:eastAsia="宋体"/>
          <w:sz w:val="24"/>
        </w:rPr>
        <w:t>徐映明主编；全国农药田间药效试验网，江苏建湖农药厂编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植物生长调节剂多效唑应用技术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徐映明主编；全国农药田间药效试验网，江苏建湖农药厂编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本书出售、求购地址：https://www.jiaokey.com/book/detail/11166541.html</w:t>
      </w:r>
    </w:p>
    <w:p>
      <w:r>
        <w:t>更多相关图书推荐：https://www.jiaokey.com</w:t>
      </w:r>
    </w:p>
    <w:p>
      <w:r>
        <w:t>徐映明主编；全国农药田间药效试验网，江苏建湖农药厂编 其他作品：https://www.jiaokey.com/tag/徐映明主编；全国农药田间药效试验网，江苏建湖农药厂编.html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关键词搜索：https://www.jiaokey.com/tag/植物生长调节剂多效唑应用技术.html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