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书名：玻璃与玻璃熔融</w:t>
      </w:r>
    </w:p>
    <w:p>
      <w:r>
        <w:t>作者：（苏）基泰戈罗德斯基（И.И.Китайгородский）著；于忠等译</w:t>
      </w:r>
    </w:p>
    <w:p>
      <w:r>
        <w:t>出版社：建筑材料工业出版社</w:t>
      </w:r>
    </w:p>
    <w:p>
      <w:r>
        <w:t>出版日期：1958.02</w:t>
      </w:r>
    </w:p>
    <w:p>
      <w:r>
        <w:t>总页数：447</w:t>
      </w:r>
    </w:p>
    <w:p>
      <w:r>
        <w:t>更多请访问教客网: www.jiaokey.com</w:t>
      </w:r>
    </w:p>
    <w:p>
      <w:r>
        <w:t>玻璃与玻璃熔融 评论地址：https://www.jiaokey.com/book/detail/11166202.html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