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书名：社会主义革命时期党在农村中的阶级政策问答</w:t>
      </w:r>
    </w:p>
    <w:p>
      <w:r>
        <w:t>作者：陕西人民出版社编</w:t>
      </w:r>
    </w:p>
    <w:p>
      <w:r>
        <w:t>出版社：西安：陕西人民出版社</w:t>
      </w:r>
    </w:p>
    <w:p>
      <w:r>
        <w:t>出版日期：1958.03</w:t>
      </w:r>
    </w:p>
    <w:p>
      <w:r>
        <w:t>总页数：30</w:t>
      </w:r>
    </w:p>
    <w:p>
      <w:r>
        <w:t>更多请访问教客网: www.jiaokey.com</w:t>
      </w:r>
    </w:p>
    <w:p>
      <w:r>
        <w:t>社会主义革命时期党在农村中的阶级政策问答 评论地址：https://www.jiaokey.com/book/detail/11165849.html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