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书名：植物细菌病害  上</w:t>
      </w:r>
    </w:p>
    <w:p>
      <w:r>
        <w:t>作者：（苏）依兹拉依里斯基（В.Л.Израилъский）编；朱慧真，娄隆后译</w:t>
      </w:r>
    </w:p>
    <w:p>
      <w:r>
        <w:t>出版社：北京：财政经济出版社</w:t>
      </w:r>
    </w:p>
    <w:p>
      <w:r>
        <w:t>出版日期：1955.07</w:t>
      </w:r>
    </w:p>
    <w:p>
      <w:r>
        <w:t>总页数：166</w:t>
      </w:r>
    </w:p>
    <w:p>
      <w:r>
        <w:t>更多请访问教客网: www.jiaokey.com</w:t>
      </w:r>
    </w:p>
    <w:p>
      <w:r>
        <w:t>植物细菌病害  上 评论地址：https://www.jiaokey.com/book/detail/11165198.html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