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书名：金针菇高产栽培新技术</w:t>
      </w:r>
    </w:p>
    <w:p>
      <w:r>
        <w:t>作者：李育岳，汪麟编著</w:t>
      </w:r>
    </w:p>
    <w:p>
      <w:r>
        <w:t>出版社：北京：中国农业科技出版社</w:t>
      </w:r>
    </w:p>
    <w:p>
      <w:r>
        <w:t>出版日期：1991.08</w:t>
      </w:r>
    </w:p>
    <w:p>
      <w:r>
        <w:t>总页数：114</w:t>
      </w:r>
    </w:p>
    <w:p>
      <w:r>
        <w:t>更多请访问教客网: www.jiaokey.com</w:t>
      </w:r>
    </w:p>
    <w:p>
      <w:r>
        <w:t>金针菇高产栽培新技术 评论地址：https://www.jiaokey.com/book/detail/11164946.html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