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书名：水稻纹枯病及其防治</w:t>
      </w:r>
    </w:p>
    <w:p>
      <w:r>
        <w:t>作者：彭绍求等编著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总页数：214</w:t>
      </w:r>
    </w:p>
    <w:p>
      <w:r>
        <w:t>更多请访问教客网: www.jiaokey.com</w:t>
      </w:r>
    </w:p>
    <w:p>
      <w:r>
        <w:t>水稻纹枯病及其防治 评论地址：https://www.jiaokey.com/book/detail/11164340.html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