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铝合金石膏型精密铸造译文集</w:t>
      </w:r>
    </w:p>
    <w:p>
      <w:r>
        <w:rPr>
          <w:rFonts w:ascii="宋体" w:hAnsi="宋体" w:eastAsia="宋体"/>
          <w:sz w:val="24"/>
        </w:rPr>
        <w:t>○一一基地技术情报所编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铝合金石膏型精密铸造译文集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○一一基地技术情报所编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《航空技术情报》编辑部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本书出售、求购地址：https://www.jiaokey.com/book/detail/11164128.html</w:t>
      </w:r>
    </w:p>
    <w:p>
      <w:r>
        <w:t>更多相关图书推荐：https://www.jiaokey.com</w:t>
      </w:r>
    </w:p>
    <w:p>
      <w:r>
        <w:t>○一一基地技术情报所编 其他作品：https://www.jiaokey.com/tag/○一一基地技术情报所编.html</w:t>
      </w:r>
    </w:p>
    <w:p>
      <w:r>
        <w:t>《航空技术情报》编辑部 出版图书：https://www.jiaokey.com/tag/《航空技术情报》编辑部.html</w:t>
      </w:r>
    </w:p>
    <w:p>
      <w:r>
        <w:t>关键词搜索：https://www.jiaokey.com/tag/铝合金石膏型精密铸造译文集.html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