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第3分册  麦类、油菜、绿肥病虫害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总页数：19</w:t>
      </w:r>
    </w:p>
    <w:p>
      <w:r>
        <w:t>更多请访问教客网: www.jiaokey.com</w:t>
      </w:r>
    </w:p>
    <w:p>
      <w:r>
        <w:t>农作物病虫害彩色图册  第3分册  麦类、油菜、绿肥病虫害 评论地址：https://www.jiaokey.com/book/detail/11162915.html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