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普通组织学实习</w:t>
      </w:r>
    </w:p>
    <w:p>
      <w:r>
        <w:rPr>
          <w:rFonts w:ascii="宋体" w:hAnsi="宋体" w:eastAsia="宋体"/>
          <w:sz w:val="24"/>
        </w:rPr>
        <w:t>（苏）基尔彼其尼可娃（Е.С.Кирпичникова），（苏）李文桑（Л.Б.Левинсон）著；北京农业大学解剖教研组译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普通组织学实习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（苏）基尔彼其尼可娃（Е.С.Кирпичникова），（苏）李文桑（Л.Б.Левинсон）著；北京农业大学解剖教研组译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本书出售、求购地址：https://www.jiaokey.com/book/detail/11162760.html</w:t>
      </w:r>
    </w:p>
    <w:p>
      <w:r>
        <w:t>更多相关图书推荐：https://www.jiaokey.com</w:t>
      </w:r>
    </w:p>
    <w:p>
      <w:r>
        <w:t>（苏）基尔彼其尼可娃（Е.С.Кирпичникова），（苏）李文桑（Л.Б.Левинсон）著；北京农业大学解剖教研组译 其他作品：https://www.jiaokey.com/tag/（苏）基尔彼其尼可娃（Е.С.Кирпичникова），（苏）李文桑（Л.Б.Левинсон）著；北京农业大学解剖教研组译.html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关键词搜索：https://www.jiaokey.com/tag/普通组织学实习.html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