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外科疾病效方400首</w:t>
      </w:r>
    </w:p>
    <w:p>
      <w:r>
        <w:rPr>
          <w:rFonts w:ascii="宋体" w:hAnsi="宋体" w:eastAsia="宋体"/>
          <w:sz w:val="24"/>
        </w:rPr>
        <w:t>王兴旺，徐三文主编；胡建高，金福兴，范彬等编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外科疾病效方400首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王兴旺，徐三文主编；胡建高，金福兴，范彬等编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本书出售、求购地址：https://www.jiaokey.com/book/detail/11160560.html</w:t>
      </w:r>
    </w:p>
    <w:p>
      <w:r>
        <w:t>更多相关图书推荐：https://www.jiaokey.com</w:t>
      </w:r>
    </w:p>
    <w:p>
      <w:r>
        <w:t>王兴旺，徐三文主编；胡建高，金福兴，范彬等编 其他作品：https://www.jiaokey.com/tag/王兴旺，徐三文主编；胡建高，金福兴，范彬等编.html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关键词搜索：https://www.jiaokey.com/tag/外科疾病效方400首.html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