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书名：冀中区在石门的地下斗争  1937-1947</w:t>
      </w:r>
    </w:p>
    <w:p>
      <w:r>
        <w:t>作者：中共石家庄市委征编室编</w:t>
      </w:r>
    </w:p>
    <w:p>
      <w:r>
        <w:t>出版社：中共石家庄市委征编室</w:t>
      </w:r>
    </w:p>
    <w:p>
      <w:r>
        <w:t>出版日期：1987.10</w:t>
      </w:r>
    </w:p>
    <w:p>
      <w:r>
        <w:t>总页数：250</w:t>
      </w:r>
    </w:p>
    <w:p>
      <w:r>
        <w:t>更多请访问教客网: www.jiaokey.com</w:t>
      </w:r>
    </w:p>
    <w:p>
      <w:r>
        <w:t>冀中区在石门的地下斗争  1937-1947 评论地址：https://www.jiaokey.com/book/detail/11160302.html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