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书名：石家庄城乡经济一体化发展研究</w:t>
      </w:r>
    </w:p>
    <w:p>
      <w:r>
        <w:t>作者：夏月娥，阎德瑞主编</w:t>
      </w:r>
    </w:p>
    <w:p>
      <w:r>
        <w:t>出版社：北京：红旗出版社</w:t>
      </w:r>
    </w:p>
    <w:p>
      <w:r>
        <w:t>出版日期：1995.05</w:t>
      </w:r>
    </w:p>
    <w:p>
      <w:r>
        <w:t>总页数：255</w:t>
      </w:r>
    </w:p>
    <w:p>
      <w:r>
        <w:t>更多请访问教客网: www.jiaokey.com</w:t>
      </w:r>
    </w:p>
    <w:p>
      <w:r>
        <w:t>石家庄城乡经济一体化发展研究 评论地址：https://www.jiaokey.com/book/detail/11159886.html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