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书名：钢琴的演奏与教学  杨峻钢琴教学艺术论</w:t>
      </w:r>
    </w:p>
    <w:p>
      <w:r>
        <w:t>作者：刘庆刚编著</w:t>
      </w:r>
    </w:p>
    <w:p>
      <w:r>
        <w:t>出版社：北京：人民音乐出版社</w:t>
      </w:r>
    </w:p>
    <w:p>
      <w:r>
        <w:t>出版日期：2003.09</w:t>
      </w:r>
    </w:p>
    <w:p>
      <w:r>
        <w:t>总页数：126</w:t>
      </w:r>
    </w:p>
    <w:p>
      <w:r>
        <w:t>更多请访问教客网: www.jiaokey.com</w:t>
      </w:r>
    </w:p>
    <w:p>
      <w:r>
        <w:t>钢琴的演奏与教学  杨峻钢琴教学艺术论 评论地址：https://www.jiaokey.com/book/detail/11159363.html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