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中国农村消费市场的分析与开拓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中国农村消费市场的分析与开拓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本书出售、求购地址：https://www.jiaokey.com/book/detail/11159049.html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关键词搜索：https://www.jiaokey.com/tag/中国农村消费市场的分析与开拓.html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